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26" w:rsidRPr="003F3634" w:rsidRDefault="00CC1C26" w:rsidP="00CC1C26">
      <w:pPr>
        <w:pStyle w:val="Nagwek2"/>
        <w:rPr>
          <w:rFonts w:ascii="Arial Narrow" w:hAnsi="Arial Narrow"/>
          <w:sz w:val="20"/>
        </w:rPr>
      </w:pPr>
      <w:r w:rsidRPr="003F3634">
        <w:rPr>
          <w:rFonts w:ascii="Arial Narrow" w:hAnsi="Arial Narrow"/>
          <w:sz w:val="20"/>
        </w:rPr>
        <w:t>Klauzula informacyjna dotycząca przetwarzania danych osobowych.</w:t>
      </w:r>
    </w:p>
    <w:p w:rsidR="00CC1C26" w:rsidRPr="003F3634" w:rsidRDefault="00CC1C26" w:rsidP="00CC1C26">
      <w:pPr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 xml:space="preserve">Przetwarzanie danych osobowych odbywa się na podstawie art. 6 ust.1 lit. c RODO - </w:t>
      </w:r>
      <w:r w:rsidRPr="003F3634">
        <w:rPr>
          <w:rFonts w:ascii="Arial Narrow" w:hAnsi="Arial Narrow"/>
          <w:iCs/>
        </w:rPr>
        <w:t>przetwarzanie jest niezbędne do wypełnienia obowiązku prawnego ciążącego na administratorze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 xml:space="preserve">Administratorem Państwa danych osobowych jest: </w:t>
      </w:r>
    </w:p>
    <w:p w:rsidR="00CC1C26" w:rsidRPr="003F3634" w:rsidRDefault="00CC1C26" w:rsidP="00CC1C26">
      <w:pPr>
        <w:pStyle w:val="Akapitzlist"/>
        <w:ind w:left="284"/>
        <w:jc w:val="both"/>
        <w:rPr>
          <w:rFonts w:ascii="Arial Narrow" w:hAnsi="Arial Narrow"/>
          <w:bCs/>
        </w:rPr>
      </w:pPr>
      <w:r w:rsidRPr="003F3634">
        <w:rPr>
          <w:rFonts w:ascii="Arial Narrow" w:hAnsi="Arial Narrow"/>
          <w:bCs/>
        </w:rPr>
        <w:t>Gmina Miasto Bydgoszcz z siedzibą przy ul. Jezuickiej 1, 85-102 Bydgoszcz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W sprawach związanych z ochroną swoich danych osobowych możecie się Państwo kontaktować z Inspektorem Ochrony Danych za pomocą e-mail:</w:t>
      </w:r>
    </w:p>
    <w:p w:rsidR="00CC1C26" w:rsidRPr="003F3634" w:rsidRDefault="00CC1C26" w:rsidP="00CC1C26">
      <w:pPr>
        <w:pStyle w:val="Akapitzlist"/>
        <w:ind w:left="284"/>
        <w:jc w:val="both"/>
        <w:rPr>
          <w:rFonts w:ascii="Arial Narrow" w:hAnsi="Arial Narrow"/>
          <w:bCs/>
        </w:rPr>
      </w:pPr>
      <w:hyperlink r:id="rId7" w:history="1">
        <w:r w:rsidRPr="003F3634">
          <w:rPr>
            <w:rStyle w:val="Hipercze"/>
            <w:rFonts w:ascii="Arial Narrow" w:hAnsi="Arial Narrow"/>
            <w:bCs/>
          </w:rPr>
          <w:t>iod@um.bydgoszcz.pl</w:t>
        </w:r>
      </w:hyperlink>
      <w:r w:rsidRPr="003F3634">
        <w:rPr>
          <w:rFonts w:ascii="Arial Narrow" w:hAnsi="Arial Narrow"/>
        </w:rPr>
        <w:t xml:space="preserve"> lub pisemnie na adres: </w:t>
      </w:r>
      <w:r w:rsidRPr="003F3634">
        <w:rPr>
          <w:rFonts w:ascii="Arial Narrow" w:hAnsi="Arial Narrow"/>
          <w:bCs/>
        </w:rPr>
        <w:t>Urząd Miasta Bydgoszczy, Inspektor Ochrony Danych, ul. Jezuicka 1, 85-102 Bydgoszcz.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Państwa dane osobowe są przetwarzane w celu wypełnienia obowiązku prawnego ciążącego na administratorze danych wynikającego z art. 152 ustawy z dnia 27 kwietnia 2001 r. - Prawo o</w:t>
      </w:r>
      <w:r>
        <w:rPr>
          <w:rFonts w:ascii="Arial Narrow" w:hAnsi="Arial Narrow"/>
        </w:rPr>
        <w:t>chrony środowiska</w:t>
      </w:r>
      <w:r w:rsidRPr="003F3634">
        <w:rPr>
          <w:rFonts w:ascii="Arial Narrow" w:hAnsi="Arial Narrow"/>
        </w:rPr>
        <w:t>.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Podanie danych osobowych jest wymagane na podstawie przepisów prawa.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Niepodanie danych osobowych wymaganych na po</w:t>
      </w:r>
      <w:bookmarkStart w:id="0" w:name="_GoBack"/>
      <w:bookmarkEnd w:id="0"/>
      <w:r w:rsidRPr="003F3634">
        <w:rPr>
          <w:rFonts w:ascii="Arial Narrow" w:hAnsi="Arial Narrow"/>
        </w:rPr>
        <w:t>dstawie przepisów prawa będzie skutkować brakiem możliwości wszczęcia sprawy lub wydaniem decyzji o odmowie załatwienia wnioskowanej sprawy.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 xml:space="preserve">Państwa dane osobowe będą udostępniane wyłącznie podmiotom uprawnionym na podstawie przepisów prawa. 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Państwa dane osobowe przetwarzane będą przez okres wynikający z obowiązujących przepisów prawa w szczególności ustawy o narodowym zasobie archiwalnym i archiwach oraz aktach wykonawczych do tej ustawy, tj. przez okres 20 lat.</w:t>
      </w:r>
    </w:p>
    <w:p w:rsidR="00CC1C26" w:rsidRPr="003F3634" w:rsidRDefault="00CC1C26" w:rsidP="00CC1C26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W związku z przetwarzaniem Państwa danych osobowych jesteście Państwo uprawnieni do:</w:t>
      </w:r>
    </w:p>
    <w:p w:rsidR="00CC1C26" w:rsidRPr="003F3634" w:rsidRDefault="00CC1C26" w:rsidP="00CC1C26">
      <w:pPr>
        <w:pStyle w:val="Akapitzlist"/>
        <w:numPr>
          <w:ilvl w:val="1"/>
          <w:numId w:val="1"/>
        </w:numPr>
        <w:ind w:left="567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Dostępu do swoich danych osobowych.</w:t>
      </w:r>
    </w:p>
    <w:p w:rsidR="00CC1C26" w:rsidRPr="003F3634" w:rsidRDefault="00CC1C26" w:rsidP="00CC1C26">
      <w:pPr>
        <w:pStyle w:val="Akapitzlist"/>
        <w:numPr>
          <w:ilvl w:val="1"/>
          <w:numId w:val="1"/>
        </w:numPr>
        <w:ind w:left="567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Poprawiania swoich danych osobowych.</w:t>
      </w:r>
    </w:p>
    <w:p w:rsidR="00CC1C26" w:rsidRPr="003F3634" w:rsidRDefault="00CC1C26" w:rsidP="00CC1C26">
      <w:pPr>
        <w:pStyle w:val="Akapitzlist"/>
        <w:numPr>
          <w:ilvl w:val="1"/>
          <w:numId w:val="1"/>
        </w:numPr>
        <w:ind w:left="567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Wniesienia żądania ograniczenia przetwarzania danych osobowych wyłącznie do ich przechowywania  w przypadku:</w:t>
      </w:r>
    </w:p>
    <w:p w:rsidR="00CC1C26" w:rsidRPr="003F3634" w:rsidRDefault="00CC1C26" w:rsidP="00CC1C26">
      <w:pPr>
        <w:pStyle w:val="Akapitzlist"/>
        <w:numPr>
          <w:ilvl w:val="2"/>
          <w:numId w:val="2"/>
        </w:numPr>
        <w:ind w:left="709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zakwestionowania prawidłowości danych osobowych lub podstawy prawnej ich przetwarzania,</w:t>
      </w:r>
    </w:p>
    <w:p w:rsidR="00CC1C26" w:rsidRPr="003F3634" w:rsidRDefault="00CC1C26" w:rsidP="00CC1C26">
      <w:pPr>
        <w:pStyle w:val="Akapitzlist"/>
        <w:numPr>
          <w:ilvl w:val="2"/>
          <w:numId w:val="2"/>
        </w:numPr>
        <w:ind w:left="709" w:hanging="284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CC1C26" w:rsidRPr="003F3634" w:rsidRDefault="00CC1C26" w:rsidP="00CC1C26">
      <w:pPr>
        <w:pStyle w:val="Akapitzlist"/>
        <w:numPr>
          <w:ilvl w:val="1"/>
          <w:numId w:val="1"/>
        </w:numPr>
        <w:ind w:left="284" w:firstLine="0"/>
        <w:contextualSpacing w:val="0"/>
        <w:jc w:val="both"/>
        <w:rPr>
          <w:rFonts w:ascii="Arial Narrow" w:hAnsi="Arial Narrow"/>
        </w:rPr>
      </w:pPr>
      <w:r w:rsidRPr="003F3634">
        <w:rPr>
          <w:rFonts w:ascii="Arial Narrow" w:hAnsi="Arial Narrow"/>
        </w:rPr>
        <w:t>Wniesienia skargi do organu nadzorczego – Prezesa Urzędu Ochrony Danych Osobowych.</w:t>
      </w:r>
    </w:p>
    <w:p w:rsidR="00CC1C26" w:rsidRPr="00444F5D" w:rsidRDefault="00CC1C26" w:rsidP="00CC1C26">
      <w:pPr>
        <w:pStyle w:val="NormalnyWeb"/>
        <w:spacing w:before="0" w:after="0"/>
      </w:pPr>
    </w:p>
    <w:p w:rsidR="009F61C4" w:rsidRPr="00CC1C26" w:rsidRDefault="009F61C4">
      <w:pPr>
        <w:rPr>
          <w:b/>
        </w:rPr>
      </w:pPr>
    </w:p>
    <w:sectPr w:rsidR="009F61C4" w:rsidRPr="00CC1C26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26" w:rsidRDefault="00CC1C26" w:rsidP="00CC1C26">
      <w:r>
        <w:separator/>
      </w:r>
    </w:p>
  </w:endnote>
  <w:endnote w:type="continuationSeparator" w:id="0">
    <w:p w:rsidR="00CC1C26" w:rsidRDefault="00CC1C26" w:rsidP="00CC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26" w:rsidRDefault="00CC1C26" w:rsidP="00CC1C26">
      <w:r>
        <w:separator/>
      </w:r>
    </w:p>
  </w:footnote>
  <w:footnote w:type="continuationSeparator" w:id="0">
    <w:p w:rsidR="00CC1C26" w:rsidRDefault="00CC1C26" w:rsidP="00CC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087"/>
    <w:multiLevelType w:val="hybridMultilevel"/>
    <w:tmpl w:val="561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E6CEB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C8B31E4"/>
    <w:multiLevelType w:val="hybridMultilevel"/>
    <w:tmpl w:val="D31A1A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D9EB24E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3D"/>
    <w:rsid w:val="001D2CCE"/>
    <w:rsid w:val="00807C3D"/>
    <w:rsid w:val="009F61C4"/>
    <w:rsid w:val="00C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D85F"/>
  <w15:chartTrackingRefBased/>
  <w15:docId w15:val="{2929528F-F077-46D3-9FA6-C3DB910B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C1C26"/>
    <w:pPr>
      <w:keepNext/>
      <w:jc w:val="both"/>
      <w:outlineLvl w:val="1"/>
    </w:pPr>
    <w:rPr>
      <w:rFonts w:ascii="Ottawa" w:hAnsi="Ottawa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C1C26"/>
    <w:rPr>
      <w:rFonts w:ascii="Ottawa" w:eastAsia="Times New Roman" w:hAnsi="Ottawa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CC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1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C1C26"/>
    <w:rPr>
      <w:rFonts w:ascii="Verdana" w:hAnsi="Verdana" w:hint="default"/>
      <w:color w:val="0000CD"/>
      <w:sz w:val="14"/>
      <w:szCs w:val="14"/>
      <w:u w:val="single"/>
    </w:rPr>
  </w:style>
  <w:style w:type="paragraph" w:styleId="NormalnyWeb">
    <w:name w:val="Normal (Web)"/>
    <w:basedOn w:val="Normalny"/>
    <w:uiPriority w:val="99"/>
    <w:qFormat/>
    <w:rsid w:val="00CC1C26"/>
    <w:pPr>
      <w:spacing w:before="100" w:after="100"/>
    </w:pPr>
    <w:rPr>
      <w:sz w:val="24"/>
    </w:rPr>
  </w:style>
  <w:style w:type="paragraph" w:styleId="Akapitzlist">
    <w:name w:val="List Paragraph"/>
    <w:basedOn w:val="Normalny"/>
    <w:uiPriority w:val="34"/>
    <w:qFormat/>
    <w:rsid w:val="00CC1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C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Marcinkiewicz</dc:creator>
  <cp:keywords/>
  <dc:description/>
  <cp:lastModifiedBy>Anita Marcinkiewicz</cp:lastModifiedBy>
  <cp:revision>2</cp:revision>
  <dcterms:created xsi:type="dcterms:W3CDTF">2026-03-31T08:20:00Z</dcterms:created>
  <dcterms:modified xsi:type="dcterms:W3CDTF">2026-03-31T08:21:00Z</dcterms:modified>
</cp:coreProperties>
</file>