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1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8510"/>
      </w:tblGrid>
      <w:tr w:rsidR="00AE53A4" w:rsidRPr="00251A0D" w:rsidTr="00251A0D">
        <w:trPr>
          <w:trHeight w:val="1870"/>
          <w:tblHeader/>
        </w:trPr>
        <w:tc>
          <w:tcPr>
            <w:tcW w:w="11340" w:type="dxa"/>
            <w:gridSpan w:val="2"/>
            <w:shd w:val="clear" w:color="auto" w:fill="D9D9D9"/>
            <w:hideMark/>
          </w:tcPr>
          <w:p w:rsidR="00AE53A4" w:rsidRPr="00251A0D" w:rsidRDefault="00AE53A4" w:rsidP="00251A0D">
            <w:pPr>
              <w:pStyle w:val="Bezodstpw"/>
              <w:jc w:val="center"/>
            </w:pPr>
            <w:bookmarkStart w:id="0" w:name="_GoBack"/>
            <w:bookmarkEnd w:id="0"/>
            <w:r w:rsidRPr="00251A0D">
              <w:t xml:space="preserve">Klauzula informacyjna dot. przetwarzania danych osobowych </w:t>
            </w:r>
            <w:r w:rsidRPr="00251A0D">
              <w:br/>
              <w:t xml:space="preserve">na podstawie obowiązku prawnego ciążącego na administratorze (przetwarzanie danych </w:t>
            </w:r>
            <w:r w:rsidR="00A531F7" w:rsidRPr="00251A0D">
              <w:t xml:space="preserve"> </w:t>
            </w:r>
            <w:r w:rsidRPr="00251A0D">
              <w:t>w związku z postępowaniem administracyjnym</w:t>
            </w:r>
            <w:r w:rsidR="00A531F7" w:rsidRPr="00251A0D">
              <w:t xml:space="preserve"> prowadzonym przez Prezydenta Miasta Bydgoszcz</w:t>
            </w:r>
            <w:r w:rsidRPr="00251A0D">
              <w:t>)</w:t>
            </w:r>
            <w:r w:rsidR="001D2EF5" w:rsidRPr="00251A0D">
              <w:t xml:space="preserve"> Zgodnie z Rozporządzeniem Parlamentu</w:t>
            </w:r>
            <w:r w:rsidR="00A531F7" w:rsidRPr="00251A0D">
              <w:t xml:space="preserve"> Europejskiego i Rady (UE) z dnia 27 kwietnia 2016r. w sprawie ochrony osób fizycznych w związku z przetwarzaniem danych osobowych </w:t>
            </w:r>
            <w:r w:rsidR="00BB4779">
              <w:t xml:space="preserve">               </w:t>
            </w:r>
            <w:r w:rsidR="00A531F7" w:rsidRPr="00251A0D">
              <w:t xml:space="preserve">i w sprawie swobodnego przepływu takich danych oraz uchylenia </w:t>
            </w:r>
            <w:r w:rsidR="008E6E29" w:rsidRPr="00251A0D">
              <w:t>dyrektywy 95/46/WE (ogólnie rozporządzenie o ochronie danych osobowych, dalej również „RODO”, informuje, że:</w:t>
            </w:r>
          </w:p>
        </w:tc>
      </w:tr>
      <w:tr w:rsidR="00AE53A4" w:rsidRPr="00251A0D" w:rsidTr="00251A0D">
        <w:trPr>
          <w:trHeight w:val="950"/>
        </w:trPr>
        <w:tc>
          <w:tcPr>
            <w:tcW w:w="2830" w:type="dxa"/>
            <w:shd w:val="clear" w:color="auto" w:fill="D9D9D9"/>
            <w:hideMark/>
          </w:tcPr>
          <w:p w:rsidR="00AE53A4" w:rsidRPr="00251A0D" w:rsidRDefault="00AE53A4" w:rsidP="00BB4779">
            <w:pPr>
              <w:pStyle w:val="Bezodstpw"/>
            </w:pPr>
            <w:r w:rsidRPr="00251A0D">
              <w:t>Tożsamość administratora</w:t>
            </w:r>
          </w:p>
        </w:tc>
        <w:tc>
          <w:tcPr>
            <w:tcW w:w="8510" w:type="dxa"/>
            <w:hideMark/>
          </w:tcPr>
          <w:p w:rsidR="00AE53A4" w:rsidRPr="00251A0D" w:rsidRDefault="00AE53A4" w:rsidP="00BB4779">
            <w:pPr>
              <w:pStyle w:val="Bezodstpw"/>
              <w:jc w:val="both"/>
            </w:pPr>
            <w:r w:rsidRPr="00251A0D">
              <w:t xml:space="preserve">Administratorem danych jest </w:t>
            </w:r>
            <w:r w:rsidR="008E6E29" w:rsidRPr="00251A0D">
              <w:t>Prezydent Miasta Bydgoszczy, mający siedzibę w Bydgoszczy (85-102) przy u. Jezuickiej 1 – w zakresie danych przetwarzanych w dokumentacji papierowej i innych zbiorach danych prowadzonych przez organ ewidencji ludności.</w:t>
            </w:r>
          </w:p>
        </w:tc>
      </w:tr>
      <w:tr w:rsidR="00AE53A4" w:rsidRPr="00251A0D" w:rsidTr="00251A0D">
        <w:trPr>
          <w:trHeight w:val="870"/>
        </w:trPr>
        <w:tc>
          <w:tcPr>
            <w:tcW w:w="2830" w:type="dxa"/>
            <w:shd w:val="clear" w:color="auto" w:fill="D9D9D9"/>
            <w:hideMark/>
          </w:tcPr>
          <w:p w:rsidR="00AE53A4" w:rsidRPr="00251A0D" w:rsidRDefault="00AE53A4" w:rsidP="00251A0D">
            <w:pPr>
              <w:pStyle w:val="Bezodstpw"/>
            </w:pPr>
            <w:r w:rsidRPr="00251A0D">
              <w:t>Dane kontaktowe administratora</w:t>
            </w:r>
          </w:p>
        </w:tc>
        <w:tc>
          <w:tcPr>
            <w:tcW w:w="8510" w:type="dxa"/>
            <w:hideMark/>
          </w:tcPr>
          <w:p w:rsidR="00AE53A4" w:rsidRPr="00251A0D" w:rsidRDefault="00AE53A4" w:rsidP="00BB4779">
            <w:pPr>
              <w:pStyle w:val="Bezodstpw"/>
              <w:jc w:val="both"/>
            </w:pPr>
            <w:r w:rsidRPr="00251A0D">
              <w:t>Z administratorem –</w:t>
            </w:r>
            <w:r w:rsidR="008E6E29" w:rsidRPr="00251A0D">
              <w:t xml:space="preserve"> Prezydentem Miasta Bydgoszczy można się skontaktować poprzez adres e-mail: </w:t>
            </w:r>
            <w:hyperlink r:id="rId5" w:history="1">
              <w:r w:rsidR="008E6E29" w:rsidRPr="00251A0D">
                <w:rPr>
                  <w:rStyle w:val="Hipercze"/>
                  <w:color w:val="auto"/>
                  <w:u w:val="none"/>
                </w:rPr>
                <w:t>iod@um.bydgoszcz.pl</w:t>
              </w:r>
            </w:hyperlink>
            <w:r w:rsidR="008E6E29" w:rsidRPr="00251A0D">
              <w:t xml:space="preserve"> lub pisemnie na adres siedziby administratora</w:t>
            </w:r>
            <w:r w:rsidRPr="00251A0D">
              <w:t xml:space="preserve">. </w:t>
            </w:r>
          </w:p>
        </w:tc>
      </w:tr>
      <w:tr w:rsidR="00AE53A4" w:rsidRPr="00251A0D" w:rsidTr="00251A0D">
        <w:trPr>
          <w:trHeight w:val="1340"/>
        </w:trPr>
        <w:tc>
          <w:tcPr>
            <w:tcW w:w="2830" w:type="dxa"/>
            <w:shd w:val="clear" w:color="auto" w:fill="D9D9D9"/>
            <w:hideMark/>
          </w:tcPr>
          <w:p w:rsidR="00AE53A4" w:rsidRPr="00251A0D" w:rsidRDefault="00AE53A4" w:rsidP="00251A0D">
            <w:pPr>
              <w:pStyle w:val="Bezodstpw"/>
              <w:jc w:val="both"/>
            </w:pPr>
            <w:r w:rsidRPr="00251A0D">
              <w:t>Dane kontaktowe inspektora ochrony danych</w:t>
            </w:r>
          </w:p>
        </w:tc>
        <w:tc>
          <w:tcPr>
            <w:tcW w:w="8510" w:type="dxa"/>
            <w:hideMark/>
          </w:tcPr>
          <w:p w:rsidR="00AE53A4" w:rsidRPr="00251A0D" w:rsidRDefault="008E6E29" w:rsidP="00BB4779">
            <w:pPr>
              <w:pStyle w:val="Bezodstpw"/>
              <w:jc w:val="both"/>
            </w:pPr>
            <w:r w:rsidRPr="00251A0D">
              <w:t>Administrator – Prezydent Miasta Bydgoszczy</w:t>
            </w:r>
            <w:r w:rsidR="00AE53A4" w:rsidRPr="00251A0D">
              <w:t xml:space="preserve"> wyznaczył inspektora ochrony danych, z którym może się </w:t>
            </w:r>
            <w:r w:rsidR="001D2EF5" w:rsidRPr="00251A0D">
              <w:t>Pani/</w:t>
            </w:r>
            <w:r w:rsidR="00AE53A4" w:rsidRPr="00251A0D">
              <w:t xml:space="preserve">Pan skontaktować poprzez email </w:t>
            </w:r>
            <w:hyperlink r:id="rId6" w:history="1">
              <w:r w:rsidR="001D2EF5" w:rsidRPr="00251A0D">
                <w:rPr>
                  <w:rStyle w:val="Hipercze"/>
                  <w:color w:val="auto"/>
                  <w:u w:val="none"/>
                </w:rPr>
                <w:t>iod@um.bydgoszcz.pl</w:t>
              </w:r>
            </w:hyperlink>
            <w:r w:rsidR="00AE53A4" w:rsidRPr="00251A0D">
              <w:t xml:space="preserve"> lub pisemnie na adres siedziby administratora. </w:t>
            </w:r>
          </w:p>
          <w:p w:rsidR="00AE53A4" w:rsidRPr="00251A0D" w:rsidRDefault="00AE53A4" w:rsidP="00BB4779">
            <w:pPr>
              <w:pStyle w:val="Bezodstpw"/>
              <w:jc w:val="both"/>
            </w:pPr>
            <w:r w:rsidRPr="00251A0D"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AE53A4" w:rsidRPr="00251A0D" w:rsidTr="00251A0D">
        <w:trPr>
          <w:trHeight w:val="796"/>
        </w:trPr>
        <w:tc>
          <w:tcPr>
            <w:tcW w:w="2830" w:type="dxa"/>
            <w:shd w:val="clear" w:color="auto" w:fill="D9D9D9"/>
            <w:hideMark/>
          </w:tcPr>
          <w:p w:rsidR="00AE53A4" w:rsidRPr="00251A0D" w:rsidRDefault="00AE53A4" w:rsidP="00BB4779">
            <w:pPr>
              <w:pStyle w:val="Bezodstpw"/>
            </w:pPr>
            <w:r w:rsidRPr="00251A0D">
              <w:t xml:space="preserve">Cele przetwarzania i podstawa prawna </w:t>
            </w:r>
          </w:p>
        </w:tc>
        <w:tc>
          <w:tcPr>
            <w:tcW w:w="8510" w:type="dxa"/>
            <w:hideMark/>
          </w:tcPr>
          <w:p w:rsidR="00AE53A4" w:rsidRPr="00251A0D" w:rsidRDefault="001D2EF5" w:rsidP="00BB4779">
            <w:pPr>
              <w:pStyle w:val="Bezodstpw"/>
              <w:jc w:val="both"/>
            </w:pPr>
            <w:r w:rsidRPr="00251A0D">
              <w:t>Pani/</w:t>
            </w:r>
            <w:r w:rsidR="00AE53A4" w:rsidRPr="00251A0D">
              <w:t>Pana dane są przetwarzane w celu rozpatrzenia sprawy doty</w:t>
            </w:r>
            <w:r w:rsidRPr="00251A0D">
              <w:t>czącej wymeldowani/zameldowania</w:t>
            </w:r>
            <w:r w:rsidR="00AE53A4" w:rsidRPr="00251A0D">
              <w:t xml:space="preserve"> w trybie postępowania administracyjnego, regulowanego przepisami Kodeksu postępowania administracyjnego. </w:t>
            </w:r>
          </w:p>
        </w:tc>
      </w:tr>
      <w:tr w:rsidR="00AE53A4" w:rsidRPr="00251A0D" w:rsidTr="00251A0D">
        <w:tc>
          <w:tcPr>
            <w:tcW w:w="2830" w:type="dxa"/>
            <w:shd w:val="clear" w:color="auto" w:fill="D9D9D9"/>
            <w:hideMark/>
          </w:tcPr>
          <w:p w:rsidR="00AE53A4" w:rsidRPr="00251A0D" w:rsidRDefault="00AE53A4" w:rsidP="00251A0D">
            <w:pPr>
              <w:pStyle w:val="Bezodstpw"/>
              <w:jc w:val="both"/>
            </w:pPr>
            <w:r w:rsidRPr="00251A0D">
              <w:t>Odbiorcy danych</w:t>
            </w:r>
          </w:p>
        </w:tc>
        <w:tc>
          <w:tcPr>
            <w:tcW w:w="8510" w:type="dxa"/>
            <w:hideMark/>
          </w:tcPr>
          <w:p w:rsidR="00AE53A4" w:rsidRPr="00251A0D" w:rsidRDefault="001D2EF5" w:rsidP="00BB4779">
            <w:pPr>
              <w:pStyle w:val="Bezodstpw"/>
              <w:jc w:val="both"/>
            </w:pPr>
            <w:r w:rsidRPr="00251A0D">
              <w:t>Pani/</w:t>
            </w:r>
            <w:r w:rsidR="00AE53A4" w:rsidRPr="00251A0D">
              <w:t>Pana dane osobowe mogą być</w:t>
            </w:r>
            <w:r w:rsidRPr="00251A0D">
              <w:t xml:space="preserve"> udostępniane uprawnionym podmiotom, zgodnie </w:t>
            </w:r>
            <w:r w:rsidR="00BB4779">
              <w:t xml:space="preserve">                           </w:t>
            </w:r>
            <w:r w:rsidRPr="00251A0D">
              <w:t>z przepisami ustawy o ewidencji ludności</w:t>
            </w:r>
            <w:r w:rsidR="00AE53A4" w:rsidRPr="00251A0D">
              <w:t>,</w:t>
            </w:r>
            <w:r w:rsidRPr="00251A0D">
              <w:t xml:space="preserve"> </w:t>
            </w:r>
            <w:r w:rsidR="00AE53A4" w:rsidRPr="00251A0D">
              <w:t>a także innym podmiotom na zlecenie administratora.</w:t>
            </w:r>
          </w:p>
        </w:tc>
      </w:tr>
      <w:tr w:rsidR="00AE53A4" w:rsidRPr="00251A0D" w:rsidTr="00251A0D">
        <w:trPr>
          <w:trHeight w:val="1088"/>
        </w:trPr>
        <w:tc>
          <w:tcPr>
            <w:tcW w:w="2830" w:type="dxa"/>
            <w:shd w:val="clear" w:color="auto" w:fill="D9D9D9"/>
            <w:hideMark/>
          </w:tcPr>
          <w:p w:rsidR="00AE53A4" w:rsidRPr="00251A0D" w:rsidRDefault="00AE53A4" w:rsidP="00BB4779">
            <w:pPr>
              <w:pStyle w:val="Bezodstpw"/>
            </w:pPr>
            <w:r w:rsidRPr="00251A0D">
              <w:t>Przekazanie danych osobowych do państwa trzeciego lub organizacji międzynarodowej</w:t>
            </w:r>
          </w:p>
        </w:tc>
        <w:tc>
          <w:tcPr>
            <w:tcW w:w="8510" w:type="dxa"/>
            <w:hideMark/>
          </w:tcPr>
          <w:p w:rsidR="00AE53A4" w:rsidRPr="00251A0D" w:rsidRDefault="00AE53A4" w:rsidP="00BB4779">
            <w:pPr>
              <w:pStyle w:val="Bezodstpw"/>
              <w:jc w:val="both"/>
            </w:pPr>
            <w:r w:rsidRPr="00251A0D">
              <w:t xml:space="preserve">Dane nie będą przekazywane do państw trzecich lub organizacjom międzynarodowym. </w:t>
            </w:r>
          </w:p>
        </w:tc>
      </w:tr>
      <w:tr w:rsidR="00AE53A4" w:rsidRPr="00251A0D" w:rsidTr="00251A0D">
        <w:trPr>
          <w:trHeight w:val="525"/>
        </w:trPr>
        <w:tc>
          <w:tcPr>
            <w:tcW w:w="2830" w:type="dxa"/>
            <w:shd w:val="clear" w:color="auto" w:fill="D9D9D9"/>
            <w:hideMark/>
          </w:tcPr>
          <w:p w:rsidR="00AE53A4" w:rsidRPr="00251A0D" w:rsidRDefault="00AE53A4" w:rsidP="00BB4779">
            <w:pPr>
              <w:pStyle w:val="Bezodstpw"/>
            </w:pPr>
            <w:r w:rsidRPr="00251A0D">
              <w:t>Okres przechowywania danych</w:t>
            </w:r>
          </w:p>
        </w:tc>
        <w:tc>
          <w:tcPr>
            <w:tcW w:w="8510" w:type="dxa"/>
            <w:hideMark/>
          </w:tcPr>
          <w:p w:rsidR="00AE53A4" w:rsidRPr="00251A0D" w:rsidRDefault="00FE43B5" w:rsidP="00BB4779">
            <w:pPr>
              <w:pStyle w:val="Bezodstpw"/>
              <w:jc w:val="both"/>
            </w:pPr>
            <w:r w:rsidRPr="00251A0D">
              <w:rPr>
                <w:rStyle w:val="Uwydatnienie"/>
                <w:i w:val="0"/>
                <w:iCs w:val="0"/>
              </w:rPr>
              <w:t>Pani/</w:t>
            </w:r>
            <w:r w:rsidR="00AE53A4" w:rsidRPr="00251A0D">
              <w:rPr>
                <w:rStyle w:val="Uwydatnienie"/>
                <w:i w:val="0"/>
                <w:iCs w:val="0"/>
              </w:rPr>
              <w:t xml:space="preserve">Pana dane osobowe będą przechowywane </w:t>
            </w:r>
            <w:r w:rsidR="001D2EF5" w:rsidRPr="00251A0D">
              <w:rPr>
                <w:rStyle w:val="Uwydatnienie"/>
                <w:i w:val="0"/>
                <w:iCs w:val="0"/>
              </w:rPr>
              <w:t>przez czas realizacji sprawy oraz przez okres wynikający z obowiązujących przepisów prawa, a w szczególności ustawy o narodowym zasobie archiwalnym i archiwach oraz akt wykonawczych do tej ustawy.</w:t>
            </w:r>
          </w:p>
        </w:tc>
      </w:tr>
      <w:tr w:rsidR="00AE53A4" w:rsidRPr="00251A0D" w:rsidTr="00251A0D">
        <w:tc>
          <w:tcPr>
            <w:tcW w:w="2830" w:type="dxa"/>
            <w:shd w:val="clear" w:color="auto" w:fill="D9D9D9"/>
            <w:hideMark/>
          </w:tcPr>
          <w:p w:rsidR="00AE53A4" w:rsidRPr="00251A0D" w:rsidRDefault="00AE53A4" w:rsidP="00BB4779">
            <w:pPr>
              <w:pStyle w:val="Bezodstpw"/>
            </w:pPr>
            <w:r w:rsidRPr="00251A0D">
              <w:t>Prawa podmiotów danych</w:t>
            </w:r>
          </w:p>
        </w:tc>
        <w:tc>
          <w:tcPr>
            <w:tcW w:w="8510" w:type="dxa"/>
            <w:hideMark/>
          </w:tcPr>
          <w:p w:rsidR="00AE53A4" w:rsidRPr="00251A0D" w:rsidRDefault="00AE53A4" w:rsidP="00BB4779">
            <w:pPr>
              <w:pStyle w:val="Bezodstpw"/>
              <w:jc w:val="both"/>
            </w:pPr>
            <w:r w:rsidRPr="00251A0D">
              <w:t xml:space="preserve">Przysługuje </w:t>
            </w:r>
            <w:r w:rsidR="00FE43B5" w:rsidRPr="00251A0D">
              <w:t>Pani/</w:t>
            </w:r>
            <w:r w:rsidRPr="00251A0D">
              <w:t>Panu prawo dostępu do Pana danych oraz prawo żądania ich sprostowania</w:t>
            </w:r>
            <w:r w:rsidR="001D2EF5" w:rsidRPr="00251A0D">
              <w:t>, a także danych osób, nad którymi sprawowana jest prawna opieka, np. danych dzieci.</w:t>
            </w:r>
            <w:r w:rsidRPr="00251A0D">
              <w:t xml:space="preserve"> </w:t>
            </w:r>
          </w:p>
        </w:tc>
      </w:tr>
      <w:tr w:rsidR="00AE53A4" w:rsidRPr="00251A0D" w:rsidTr="00251A0D">
        <w:tc>
          <w:tcPr>
            <w:tcW w:w="2830" w:type="dxa"/>
            <w:shd w:val="clear" w:color="auto" w:fill="D9D9D9"/>
            <w:hideMark/>
          </w:tcPr>
          <w:p w:rsidR="00AE53A4" w:rsidRPr="00251A0D" w:rsidRDefault="00AE53A4" w:rsidP="00BB4779">
            <w:pPr>
              <w:pStyle w:val="Bezodstpw"/>
            </w:pPr>
            <w:r w:rsidRPr="00251A0D">
              <w:t>Prawo wniesienia skargi do organu nadzorczego</w:t>
            </w:r>
          </w:p>
        </w:tc>
        <w:tc>
          <w:tcPr>
            <w:tcW w:w="8510" w:type="dxa"/>
            <w:hideMark/>
          </w:tcPr>
          <w:p w:rsidR="00AE53A4" w:rsidRPr="00251A0D" w:rsidRDefault="00AE53A4" w:rsidP="00BB4779">
            <w:pPr>
              <w:pStyle w:val="Bezodstpw"/>
              <w:jc w:val="both"/>
            </w:pPr>
            <w:r w:rsidRPr="00251A0D">
              <w:t xml:space="preserve">Przysługuje </w:t>
            </w:r>
            <w:r w:rsidR="00FE43B5" w:rsidRPr="00251A0D">
              <w:t>Pani/</w:t>
            </w:r>
            <w:r w:rsidRPr="00251A0D">
              <w:t xml:space="preserve">Panu prawo wniesienia skargi do organu nadzorczego zajmującego się ochroną danych osobowych w państwie członkowskim UE </w:t>
            </w:r>
            <w:r w:rsidR="00FE43B5" w:rsidRPr="00251A0D">
              <w:t>Pani/</w:t>
            </w:r>
            <w:r w:rsidRPr="00251A0D">
              <w:t xml:space="preserve">Pana zwykłego pobytu, miejsca pracy lub miejsca popełnienia domniemanego naruszenia. </w:t>
            </w:r>
          </w:p>
        </w:tc>
      </w:tr>
      <w:tr w:rsidR="00AE53A4" w:rsidRPr="00251A0D" w:rsidTr="00251A0D">
        <w:trPr>
          <w:trHeight w:val="852"/>
        </w:trPr>
        <w:tc>
          <w:tcPr>
            <w:tcW w:w="2830" w:type="dxa"/>
            <w:shd w:val="clear" w:color="auto" w:fill="D9D9D9"/>
            <w:hideMark/>
          </w:tcPr>
          <w:p w:rsidR="00AE53A4" w:rsidRPr="00251A0D" w:rsidRDefault="00AE53A4" w:rsidP="00BB4779">
            <w:pPr>
              <w:pStyle w:val="Bezodstpw"/>
            </w:pPr>
            <w:r w:rsidRPr="00251A0D">
              <w:t>Źródło pochodzenia danych osobowych</w:t>
            </w:r>
          </w:p>
        </w:tc>
        <w:tc>
          <w:tcPr>
            <w:tcW w:w="8510" w:type="dxa"/>
            <w:hideMark/>
          </w:tcPr>
          <w:p w:rsidR="00AE53A4" w:rsidRPr="00251A0D" w:rsidRDefault="00FE43B5" w:rsidP="00BB4779">
            <w:pPr>
              <w:pStyle w:val="Bezodstpw"/>
              <w:jc w:val="both"/>
            </w:pPr>
            <w:r w:rsidRPr="00251A0D">
              <w:t>Pani/Pana dane pozyskano w toku prowadzonej sprawy dotyczącej wymeldowania/zameldowania w trybie postępowania administracyjnego, które są niezbędne do realizacji przepisów Kodeksu postępowania administracyjnego i ustawy o ewidencji Ludności.</w:t>
            </w:r>
          </w:p>
          <w:p w:rsidR="00AE53A4" w:rsidRPr="00251A0D" w:rsidRDefault="00AE53A4" w:rsidP="00BB4779">
            <w:pPr>
              <w:pStyle w:val="Bezodstpw"/>
              <w:jc w:val="both"/>
            </w:pPr>
            <w:r w:rsidRPr="00251A0D">
              <w:t xml:space="preserve">Jeżeli dla prawidłowej realizacji </w:t>
            </w:r>
            <w:r w:rsidR="00251A0D" w:rsidRPr="00251A0D">
              <w:t>Pani/</w:t>
            </w:r>
            <w:r w:rsidRPr="00251A0D">
              <w:t>Pana sprawy będzie to konieczne dane zostaną również zweryfikowan</w:t>
            </w:r>
            <w:r w:rsidR="00251A0D" w:rsidRPr="00251A0D">
              <w:t>e w rejestrze PESEL.</w:t>
            </w:r>
          </w:p>
        </w:tc>
      </w:tr>
      <w:tr w:rsidR="00AE53A4" w:rsidRPr="00251A0D" w:rsidTr="00251A0D">
        <w:trPr>
          <w:trHeight w:val="20"/>
        </w:trPr>
        <w:tc>
          <w:tcPr>
            <w:tcW w:w="2830" w:type="dxa"/>
            <w:shd w:val="clear" w:color="auto" w:fill="D9D9D9"/>
            <w:hideMark/>
          </w:tcPr>
          <w:p w:rsidR="00AE53A4" w:rsidRPr="00251A0D" w:rsidRDefault="00AE53A4" w:rsidP="00BB4779">
            <w:pPr>
              <w:pStyle w:val="Bezodstpw"/>
            </w:pPr>
            <w:r w:rsidRPr="00251A0D">
              <w:t>Informacja o dowolności lub obowiązku podania danych</w:t>
            </w:r>
          </w:p>
        </w:tc>
        <w:tc>
          <w:tcPr>
            <w:tcW w:w="8510" w:type="dxa"/>
          </w:tcPr>
          <w:p w:rsidR="00AE53A4" w:rsidRPr="00251A0D" w:rsidRDefault="00251A0D" w:rsidP="00BB4779">
            <w:pPr>
              <w:pStyle w:val="Bezodstpw"/>
              <w:jc w:val="both"/>
            </w:pPr>
            <w:r w:rsidRPr="00251A0D">
              <w:t xml:space="preserve">Obowiązek podania danych osobowych wynika z ustawy o ewidencji ludności oraz </w:t>
            </w:r>
            <w:r w:rsidR="00AE53A4" w:rsidRPr="00251A0D">
              <w:t>do realizacji przepisów Kodeksu postępowania administracyjnego.</w:t>
            </w:r>
          </w:p>
          <w:p w:rsidR="00AE53A4" w:rsidRPr="00251A0D" w:rsidRDefault="00AE53A4" w:rsidP="00BB4779">
            <w:pPr>
              <w:pStyle w:val="Bezodstpw"/>
              <w:jc w:val="both"/>
            </w:pPr>
          </w:p>
        </w:tc>
      </w:tr>
    </w:tbl>
    <w:p w:rsidR="00700B20" w:rsidRPr="00251A0D" w:rsidRDefault="00700B20">
      <w:pPr>
        <w:rPr>
          <w:sz w:val="21"/>
          <w:szCs w:val="21"/>
        </w:rPr>
      </w:pPr>
    </w:p>
    <w:sectPr w:rsidR="00700B20" w:rsidRPr="00251A0D" w:rsidSect="00251A0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96"/>
    <w:rsid w:val="001D2EF5"/>
    <w:rsid w:val="001E1BA6"/>
    <w:rsid w:val="00251A0D"/>
    <w:rsid w:val="003518BB"/>
    <w:rsid w:val="00602917"/>
    <w:rsid w:val="00700B20"/>
    <w:rsid w:val="007543E1"/>
    <w:rsid w:val="007D43BD"/>
    <w:rsid w:val="008E6E29"/>
    <w:rsid w:val="009C7459"/>
    <w:rsid w:val="00A531F7"/>
    <w:rsid w:val="00AD5696"/>
    <w:rsid w:val="00AE53A4"/>
    <w:rsid w:val="00BB4779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AFB34-1E1D-491F-AD75-6DDDD7AC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E53A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3A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3A4"/>
    <w:rPr>
      <w:rFonts w:ascii="Calibri" w:eastAsia="Calibri" w:hAnsi="Calibri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E53A4"/>
    <w:rPr>
      <w:i/>
      <w:iCs/>
    </w:rPr>
  </w:style>
  <w:style w:type="paragraph" w:styleId="Bezodstpw">
    <w:name w:val="No Spacing"/>
    <w:uiPriority w:val="1"/>
    <w:qFormat/>
    <w:rsid w:val="00251A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bydgoszcz.pl" TargetMode="Externa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4D80-46DF-41E5-88DF-95A3D41F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Chiluta Przemysław</dc:creator>
  <cp:lastModifiedBy>Ewa Michałowska</cp:lastModifiedBy>
  <cp:revision>2</cp:revision>
  <dcterms:created xsi:type="dcterms:W3CDTF">2021-02-08T13:10:00Z</dcterms:created>
  <dcterms:modified xsi:type="dcterms:W3CDTF">2021-02-08T13:10:00Z</dcterms:modified>
</cp:coreProperties>
</file>