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125" w:rsidRDefault="00896125" w:rsidP="00896125">
      <w:pPr>
        <w:jc w:val="center"/>
        <w:outlineLvl w:val="4"/>
        <w:rPr>
          <w:rFonts w:ascii="inherit" w:hAnsi="inherit" w:cs="Arial"/>
          <w:b/>
          <w:bCs/>
          <w:color w:val="464646"/>
        </w:rPr>
      </w:pPr>
      <w:r>
        <w:rPr>
          <w:rFonts w:ascii="inherit" w:hAnsi="inherit" w:cs="Arial"/>
          <w:b/>
          <w:bCs/>
          <w:color w:val="464646"/>
        </w:rPr>
        <w:t>INFORMACJE O PRZETWARZANIU DANYCH OSOBOWYCH</w:t>
      </w:r>
    </w:p>
    <w:p w:rsidR="00896125" w:rsidRDefault="00896125" w:rsidP="00896125">
      <w:pPr>
        <w:jc w:val="center"/>
      </w:pPr>
      <w:r>
        <w:t xml:space="preserve">Przetwarzanie danych osobowych w Referacie Spraw Społecznych Wydziału Spraw Obywatelskich Urzędu Miasta Bydgoszczy odbywa się na podstawie art. 6 ust. 1 lit. c, RODO                    </w:t>
      </w:r>
    </w:p>
    <w:p w:rsidR="00896125" w:rsidRDefault="00896125" w:rsidP="00896125">
      <w:pPr>
        <w:jc w:val="center"/>
        <w:rPr>
          <w:sz w:val="22"/>
          <w:szCs w:val="22"/>
        </w:rPr>
      </w:pPr>
      <w:r>
        <w:t xml:space="preserve"> </w:t>
      </w:r>
      <w:r>
        <w:rPr>
          <w:b/>
          <w:i/>
        </w:rPr>
        <w:t>przetwarzanie jest niezbędne do wypełnienia obowiązku prawnego ciążącego na administratorze</w:t>
      </w:r>
    </w:p>
    <w:p w:rsidR="00896125" w:rsidRDefault="00896125" w:rsidP="00896125">
      <w:pPr>
        <w:rPr>
          <w:sz w:val="24"/>
          <w:szCs w:val="24"/>
        </w:rPr>
      </w:pPr>
    </w:p>
    <w:p w:rsidR="00896125" w:rsidRDefault="00896125" w:rsidP="00896125">
      <w:pPr>
        <w:rPr>
          <w:sz w:val="22"/>
          <w:szCs w:val="22"/>
        </w:rPr>
      </w:pP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Administratorem Państwa danych osobowych jest:  </w:t>
      </w:r>
    </w:p>
    <w:p w:rsidR="00896125" w:rsidRDefault="00896125" w:rsidP="00896125">
      <w:pPr>
        <w:pStyle w:val="Akapitzlist"/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Gmina Miasto Bydgoszcz z siedzibą przy ul. Jezuickiej 1, 85–102 Bydgoszcz</w:t>
      </w:r>
    </w:p>
    <w:p w:rsidR="00896125" w:rsidRPr="007D6ADA" w:rsidRDefault="00896125" w:rsidP="007D6ADA">
      <w:pPr>
        <w:pStyle w:val="Akapitzlist"/>
        <w:numPr>
          <w:ilvl w:val="0"/>
          <w:numId w:val="1"/>
        </w:num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t>W sprawach związanych z ochroną swoich danych osobowych możecie się Państwo kontaktować z Inspektorem Ochrony Danych za pomocą e–mail:</w:t>
      </w:r>
      <w:r w:rsidR="007D6ADA">
        <w:rPr>
          <w:sz w:val="22"/>
          <w:szCs w:val="22"/>
        </w:rPr>
        <w:t xml:space="preserve"> </w:t>
      </w:r>
      <w:hyperlink r:id="rId5" w:history="1">
        <w:r w:rsidR="007D6ADA" w:rsidRPr="007E25E3">
          <w:rPr>
            <w:rStyle w:val="Hipercze"/>
            <w:b/>
            <w:sz w:val="22"/>
            <w:szCs w:val="22"/>
          </w:rPr>
          <w:t>iod@um.bydgoszcz.pl</w:t>
        </w:r>
      </w:hyperlink>
      <w:r w:rsidR="007D6ADA">
        <w:rPr>
          <w:b/>
          <w:sz w:val="22"/>
          <w:szCs w:val="22"/>
        </w:rPr>
        <w:t xml:space="preserve"> </w:t>
      </w:r>
      <w:r w:rsidR="007D6ADA">
        <w:rPr>
          <w:b/>
          <w:sz w:val="22"/>
          <w:szCs w:val="22"/>
        </w:rPr>
        <w:br/>
      </w:r>
      <w:r w:rsidRPr="007D6ADA">
        <w:rPr>
          <w:sz w:val="22"/>
          <w:szCs w:val="22"/>
        </w:rPr>
        <w:t xml:space="preserve">lub pisemnie na adres: </w:t>
      </w:r>
      <w:r w:rsidRPr="007D6ADA">
        <w:rPr>
          <w:b/>
          <w:sz w:val="22"/>
          <w:szCs w:val="22"/>
        </w:rPr>
        <w:t xml:space="preserve">Urząd Miasta Bydgoszczy, Inspektor Ochrony Danych, </w:t>
      </w:r>
      <w:r w:rsidR="007D6ADA">
        <w:rPr>
          <w:b/>
          <w:sz w:val="22"/>
          <w:szCs w:val="22"/>
        </w:rPr>
        <w:br/>
      </w:r>
      <w:r w:rsidRPr="007D6ADA">
        <w:rPr>
          <w:b/>
          <w:sz w:val="22"/>
          <w:szCs w:val="22"/>
        </w:rPr>
        <w:t>ul. Jezuicka 1, 85–102 Bydgoszcz</w:t>
      </w:r>
    </w:p>
    <w:p w:rsidR="00896125" w:rsidRPr="005D76DD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Państwa dane osobowe są przetw</w:t>
      </w:r>
      <w:r w:rsidR="00FC623B">
        <w:rPr>
          <w:sz w:val="22"/>
          <w:szCs w:val="22"/>
        </w:rPr>
        <w:t>arzane na podstawie przepisów</w:t>
      </w:r>
      <w:r>
        <w:rPr>
          <w:sz w:val="22"/>
          <w:szCs w:val="22"/>
        </w:rPr>
        <w:t xml:space="preserve"> </w:t>
      </w:r>
      <w:r w:rsidRPr="005D76DD">
        <w:rPr>
          <w:sz w:val="22"/>
          <w:szCs w:val="22"/>
        </w:rPr>
        <w:t xml:space="preserve">ustawy z dnia 20 czerwca </w:t>
      </w:r>
      <w:r w:rsidRPr="005D76DD">
        <w:rPr>
          <w:sz w:val="22"/>
          <w:szCs w:val="22"/>
        </w:rPr>
        <w:br/>
        <w:t>1997 r. Prawo o ruc</w:t>
      </w:r>
      <w:r w:rsidR="001C01B1">
        <w:rPr>
          <w:sz w:val="22"/>
          <w:szCs w:val="22"/>
        </w:rPr>
        <w:t xml:space="preserve">hu drogowym </w:t>
      </w:r>
      <w:r w:rsidR="00E512B2">
        <w:rPr>
          <w:sz w:val="22"/>
          <w:szCs w:val="22"/>
        </w:rPr>
        <w:t xml:space="preserve">oraz ustawy </w:t>
      </w:r>
      <w:r w:rsidRPr="005D76DD">
        <w:rPr>
          <w:sz w:val="22"/>
          <w:szCs w:val="22"/>
        </w:rPr>
        <w:t>z dnia 14 czerwca 1960 r. Kodeks postępowania admini</w:t>
      </w:r>
      <w:r w:rsidR="001C01B1">
        <w:rPr>
          <w:sz w:val="22"/>
          <w:szCs w:val="22"/>
        </w:rPr>
        <w:t>stracyjnego</w:t>
      </w:r>
      <w:r w:rsidRPr="005D76DD">
        <w:rPr>
          <w:sz w:val="22"/>
          <w:szCs w:val="22"/>
        </w:rPr>
        <w:t>.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Podanie danych osobowych jest wymagane na podstawie przepisów prawa w celu wypełnienia obowiązków prawnych cią</w:t>
      </w:r>
      <w:r w:rsidR="007D6ADA">
        <w:rPr>
          <w:sz w:val="22"/>
          <w:szCs w:val="22"/>
        </w:rPr>
        <w:t xml:space="preserve">żących na administratorze, tj. </w:t>
      </w:r>
      <w:r>
        <w:rPr>
          <w:sz w:val="22"/>
          <w:szCs w:val="22"/>
        </w:rPr>
        <w:t>prowadzenia po</w:t>
      </w:r>
      <w:r w:rsidR="00AD6A33">
        <w:rPr>
          <w:sz w:val="22"/>
          <w:szCs w:val="22"/>
        </w:rPr>
        <w:t>stępowań administracyjnych dot.</w:t>
      </w:r>
      <w:r>
        <w:rPr>
          <w:sz w:val="22"/>
          <w:szCs w:val="22"/>
        </w:rPr>
        <w:t xml:space="preserve"> i</w:t>
      </w:r>
      <w:r w:rsidR="00AD6A33">
        <w:rPr>
          <w:sz w:val="22"/>
          <w:szCs w:val="22"/>
        </w:rPr>
        <w:t xml:space="preserve">mprez powodujących utrudnienia </w:t>
      </w:r>
      <w:r>
        <w:rPr>
          <w:sz w:val="22"/>
          <w:szCs w:val="22"/>
        </w:rPr>
        <w:t>w ruchu lub wymagających korzystania z drogi w sposób szczególny</w:t>
      </w:r>
      <w:r w:rsidR="00AD6A33">
        <w:rPr>
          <w:sz w:val="22"/>
          <w:szCs w:val="22"/>
        </w:rPr>
        <w:t xml:space="preserve"> </w:t>
      </w:r>
      <w:r w:rsidR="007D6ADA">
        <w:rPr>
          <w:sz w:val="22"/>
          <w:szCs w:val="22"/>
        </w:rPr>
        <w:t>i</w:t>
      </w:r>
      <w:r>
        <w:rPr>
          <w:sz w:val="22"/>
          <w:szCs w:val="22"/>
        </w:rPr>
        <w:t xml:space="preserve"> realizacji zadań wskazanych w ustawie Prawo o ruchu drogowym.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Niepodanie danych osobowych wymaganych na podstawie przepisów prawa będzie skutkować brakiem możliwości wszczęcia postępowania i rozpoznania sprawy.</w:t>
      </w:r>
    </w:p>
    <w:p w:rsidR="00896125" w:rsidRDefault="00896125" w:rsidP="00896125">
      <w:pPr>
        <w:pStyle w:val="Akapitzlist"/>
        <w:spacing w:after="200" w:line="276" w:lineRule="auto"/>
        <w:ind w:left="502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W przypadku danych, których obowiązek podania nie wynika z przepisu prawa, Państwa dane osobowe przetwarzane będą na podstawie zgody – w celu ułatwienia kontaktu.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Państwa dane osobowe będą udostępniane wyłącznie podmiotom uprawnionym na podstawie przepisów prawa. 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 Państwa danych osobowych mogą mieć dostęp, wyłącznie na podstawie zawartych umów powierzenia przetwarzania, podmioty zewnętrzne realizujące usługi na rzecz Urzędu Miasta Bydgoszczy, w szczególności firmy informatyczne świadczące usługi utrzymania i rozwoju systemów informatycznych.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Państwa dane osobowe będą przetwarzane oraz przechowywane w archiwum zakładowym przez okres wynikający z obowiązujących przepisów prawa, w szczególności Ustawy o narodowym zasobie archiwalnym i archiwach oraz aktach wykonawczych do tej ustawy, tj. przez 5 lat.</w:t>
      </w:r>
    </w:p>
    <w:p w:rsidR="00896125" w:rsidRDefault="00896125" w:rsidP="00896125">
      <w:pPr>
        <w:pStyle w:val="Akapitzlist"/>
        <w:numPr>
          <w:ilvl w:val="0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 związku z przetwarzaniem Państwa danych osobowych jesteście Państwo uprawnieni do:</w:t>
      </w:r>
    </w:p>
    <w:p w:rsidR="00896125" w:rsidRDefault="00896125" w:rsidP="00896125">
      <w:pPr>
        <w:pStyle w:val="Akapitzlist"/>
        <w:numPr>
          <w:ilvl w:val="1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dostępu do swoich danych osobowych;</w:t>
      </w:r>
    </w:p>
    <w:p w:rsidR="00896125" w:rsidRDefault="00896125" w:rsidP="00896125">
      <w:pPr>
        <w:pStyle w:val="Akapitzlist"/>
        <w:numPr>
          <w:ilvl w:val="1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poprawiania swoich dany</w:t>
      </w:r>
      <w:bookmarkStart w:id="0" w:name="_GoBack"/>
      <w:bookmarkEnd w:id="0"/>
      <w:r>
        <w:rPr>
          <w:sz w:val="22"/>
          <w:szCs w:val="22"/>
        </w:rPr>
        <w:t>ch osobowych;</w:t>
      </w:r>
    </w:p>
    <w:p w:rsidR="00896125" w:rsidRDefault="00896125" w:rsidP="00896125">
      <w:pPr>
        <w:pStyle w:val="Akapitzlist"/>
        <w:numPr>
          <w:ilvl w:val="1"/>
          <w:numId w:val="1"/>
        </w:numPr>
        <w:spacing w:after="20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wniesienia żądania ograniczenia przetwarzania danych osobowych wyłącznie do ich przechowywania  w przypadku:</w:t>
      </w:r>
    </w:p>
    <w:p w:rsidR="00896125" w:rsidRDefault="00896125" w:rsidP="00896125">
      <w:pPr>
        <w:pStyle w:val="Akapitzlist"/>
        <w:numPr>
          <w:ilvl w:val="2"/>
          <w:numId w:val="1"/>
        </w:numPr>
        <w:spacing w:after="200" w:line="276" w:lineRule="auto"/>
        <w:ind w:left="1457" w:hanging="459"/>
        <w:jc w:val="both"/>
        <w:rPr>
          <w:sz w:val="22"/>
          <w:szCs w:val="22"/>
        </w:rPr>
      </w:pPr>
      <w:r>
        <w:rPr>
          <w:sz w:val="22"/>
          <w:szCs w:val="22"/>
        </w:rPr>
        <w:t>zakwestionowania prawidłowości danych osobowych lub podstawy prawnej ich przetwarzania;</w:t>
      </w:r>
    </w:p>
    <w:p w:rsidR="00896125" w:rsidRDefault="00896125" w:rsidP="00896125">
      <w:pPr>
        <w:pStyle w:val="Akapitzlist"/>
        <w:numPr>
          <w:ilvl w:val="2"/>
          <w:numId w:val="1"/>
        </w:numPr>
        <w:spacing w:after="200" w:line="276" w:lineRule="auto"/>
        <w:ind w:left="1457" w:hanging="459"/>
        <w:jc w:val="both"/>
        <w:rPr>
          <w:sz w:val="22"/>
          <w:szCs w:val="22"/>
        </w:rPr>
      </w:pPr>
      <w:r>
        <w:rPr>
          <w:sz w:val="22"/>
          <w:szCs w:val="22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:rsidR="00902766" w:rsidRPr="007D6ADA" w:rsidRDefault="00896125" w:rsidP="005D76DD">
      <w:pPr>
        <w:pStyle w:val="Akapitzlist"/>
        <w:numPr>
          <w:ilvl w:val="1"/>
          <w:numId w:val="1"/>
        </w:numPr>
      </w:pPr>
      <w:r w:rsidRPr="005D76DD">
        <w:rPr>
          <w:sz w:val="22"/>
          <w:szCs w:val="22"/>
        </w:rPr>
        <w:t>wniesienia skargi do organu nadzorczego – Prezesa Urzędu Ochrony Danych Osobowych.</w:t>
      </w:r>
      <w:r w:rsidR="005D76DD">
        <w:rPr>
          <w:sz w:val="22"/>
          <w:szCs w:val="22"/>
        </w:rPr>
        <w:t xml:space="preserve"> </w:t>
      </w:r>
    </w:p>
    <w:p w:rsidR="007D6ADA" w:rsidRPr="00A15867" w:rsidRDefault="007D6ADA" w:rsidP="007D6ADA">
      <w:pPr>
        <w:pStyle w:val="Akapitzlist"/>
        <w:numPr>
          <w:ilvl w:val="0"/>
          <w:numId w:val="1"/>
        </w:numPr>
        <w:rPr>
          <w:sz w:val="22"/>
        </w:rPr>
      </w:pPr>
      <w:r w:rsidRPr="00A15867">
        <w:rPr>
          <w:sz w:val="22"/>
        </w:rPr>
        <w:t>Państwa dane osobowe nie są przetwarzane w sposób zautomatyzowany oraz nie podlegają profilowaniu.</w:t>
      </w:r>
    </w:p>
    <w:p w:rsidR="00BA6384" w:rsidRDefault="00BA6384" w:rsidP="00BA6384">
      <w:pPr>
        <w:pStyle w:val="Akapitzlist"/>
        <w:ind w:left="502"/>
      </w:pPr>
    </w:p>
    <w:p w:rsidR="00BA6384" w:rsidRDefault="00BA6384" w:rsidP="00BA6384">
      <w:pPr>
        <w:pStyle w:val="Akapitzlist"/>
        <w:ind w:left="502"/>
      </w:pPr>
    </w:p>
    <w:sectPr w:rsidR="00BA6384" w:rsidSect="00BA6384">
      <w:pgSz w:w="11906" w:h="16838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B31E4"/>
    <w:multiLevelType w:val="hybridMultilevel"/>
    <w:tmpl w:val="5BC2BB5E"/>
    <w:lvl w:ilvl="0" w:tplc="B9E898E6">
      <w:start w:val="1"/>
      <w:numFmt w:val="decimal"/>
      <w:lvlText w:val="%1."/>
      <w:lvlJc w:val="left"/>
      <w:pPr>
        <w:ind w:left="502" w:hanging="360"/>
      </w:pPr>
      <w:rPr>
        <w:color w:val="auto"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852" w:hanging="360"/>
      </w:pPr>
    </w:lvl>
    <w:lvl w:ilvl="2" w:tplc="04150017">
      <w:start w:val="1"/>
      <w:numFmt w:val="lowerLetter"/>
      <w:lvlText w:val="%3)"/>
      <w:lvlJc w:val="left"/>
      <w:pPr>
        <w:ind w:left="955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125"/>
    <w:rsid w:val="0012565A"/>
    <w:rsid w:val="0019676F"/>
    <w:rsid w:val="001C01B1"/>
    <w:rsid w:val="00200181"/>
    <w:rsid w:val="004B4629"/>
    <w:rsid w:val="005D76DD"/>
    <w:rsid w:val="007D6ADA"/>
    <w:rsid w:val="00896125"/>
    <w:rsid w:val="00902766"/>
    <w:rsid w:val="00904931"/>
    <w:rsid w:val="009B3E47"/>
    <w:rsid w:val="00A15867"/>
    <w:rsid w:val="00AD6A33"/>
    <w:rsid w:val="00BA6384"/>
    <w:rsid w:val="00E512B2"/>
    <w:rsid w:val="00EE7B8F"/>
    <w:rsid w:val="00EF1546"/>
    <w:rsid w:val="00FC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886B50-301B-4314-9692-2F98F5FC9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612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6125"/>
    <w:pPr>
      <w:suppressAutoHyphens w:val="0"/>
      <w:ind w:left="720"/>
      <w:contextualSpacing/>
    </w:pPr>
    <w:rPr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D6ADA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63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6384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8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um.bydgoszc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430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galardam</dc:creator>
  <cp:keywords/>
  <dc:description/>
  <cp:lastModifiedBy>Krzysztof Głogowski</cp:lastModifiedBy>
  <cp:revision>7</cp:revision>
  <cp:lastPrinted>2026-10-26T11:30:00Z</cp:lastPrinted>
  <dcterms:created xsi:type="dcterms:W3CDTF">2026-10-01T06:38:00Z</dcterms:created>
  <dcterms:modified xsi:type="dcterms:W3CDTF">2026-10-27T11:03:00Z</dcterms:modified>
</cp:coreProperties>
</file>