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7C1" w:rsidRDefault="006C77C1" w:rsidP="006C77C1">
      <w:pPr>
        <w:jc w:val="center"/>
        <w:outlineLvl w:val="4"/>
        <w:rPr>
          <w:rFonts w:ascii="inherit" w:hAnsi="inherit" w:cs="Arial"/>
          <w:b/>
          <w:bCs/>
          <w:color w:val="464646"/>
          <w:sz w:val="24"/>
          <w:szCs w:val="24"/>
          <w:lang w:eastAsia="pl-PL"/>
        </w:rPr>
      </w:pPr>
      <w:r>
        <w:rPr>
          <w:rFonts w:ascii="inherit" w:hAnsi="inherit" w:cs="Arial"/>
          <w:b/>
          <w:bCs/>
          <w:color w:val="464646"/>
          <w:sz w:val="24"/>
          <w:szCs w:val="24"/>
          <w:lang w:eastAsia="pl-PL"/>
        </w:rPr>
        <w:t>INFORMACJE O PRZETWARZANIU DANYCH OSOBOWYCH</w:t>
      </w:r>
    </w:p>
    <w:p w:rsidR="006C77C1" w:rsidRDefault="006C77C1" w:rsidP="006C77C1">
      <w:pPr>
        <w:pStyle w:val="Nagwek1"/>
        <w:rPr>
          <w:sz w:val="22"/>
          <w:szCs w:val="22"/>
        </w:rPr>
      </w:pPr>
    </w:p>
    <w:p w:rsidR="006C77C1" w:rsidRDefault="006C77C1" w:rsidP="006C77C1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Przetwarzanie danych osobowych w Referacie Spraw Społecznych Wydziału Spraw Obywatelskich Urzędu Miasta Bydgoszczy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odbywa się na podstawie art. 6 ust. 1 lit. c, RODO                   </w:t>
      </w:r>
    </w:p>
    <w:p w:rsidR="006C77C1" w:rsidRDefault="006C77C1" w:rsidP="006C77C1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b/>
          <w:i/>
          <w:sz w:val="22"/>
          <w:szCs w:val="22"/>
        </w:rPr>
        <w:t>przetwarzanie jest niezbędne do wypełnienia obowiązku prawnego ciążącego na administratorze</w:t>
      </w:r>
    </w:p>
    <w:p w:rsidR="006C77C1" w:rsidRDefault="006C77C1" w:rsidP="006C77C1">
      <w:pPr>
        <w:spacing w:line="276" w:lineRule="auto"/>
        <w:rPr>
          <w:sz w:val="22"/>
          <w:szCs w:val="22"/>
        </w:rPr>
      </w:pPr>
    </w:p>
    <w:p w:rsidR="006C77C1" w:rsidRDefault="006C77C1" w:rsidP="006C77C1">
      <w:pPr>
        <w:spacing w:line="276" w:lineRule="auto"/>
        <w:rPr>
          <w:sz w:val="22"/>
          <w:szCs w:val="22"/>
        </w:rPr>
      </w:pPr>
    </w:p>
    <w:p w:rsidR="006C77C1" w:rsidRDefault="006C77C1" w:rsidP="006C77C1">
      <w:pPr>
        <w:pStyle w:val="Akapitzlist"/>
        <w:numPr>
          <w:ilvl w:val="0"/>
          <w:numId w:val="2"/>
        </w:numPr>
        <w:suppressAutoHyphens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Administratorem Państwa danych osobowych jest:  </w:t>
      </w:r>
    </w:p>
    <w:p w:rsidR="006C77C1" w:rsidRDefault="006C77C1" w:rsidP="006C77C1">
      <w:pPr>
        <w:pStyle w:val="Akapitzlist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Gmina Miasto Bydgoszcz z siedzibą przy ul. Jezuickiej 1, 85–102 Bydgoszcz</w:t>
      </w:r>
    </w:p>
    <w:p w:rsidR="006C77C1" w:rsidRPr="00C636FD" w:rsidRDefault="006C77C1" w:rsidP="00C636FD">
      <w:pPr>
        <w:pStyle w:val="Akapitzlist"/>
        <w:numPr>
          <w:ilvl w:val="0"/>
          <w:numId w:val="2"/>
        </w:numPr>
        <w:suppressAutoHyphens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 sprawach związanych z ochroną swoich danych osobowych możecie się Państwo kontaktować z Inspektorem Ochrony Danych za pomocą e–mail:</w:t>
      </w:r>
      <w:r w:rsidR="00C636FD">
        <w:rPr>
          <w:sz w:val="22"/>
          <w:szCs w:val="22"/>
        </w:rPr>
        <w:t xml:space="preserve"> </w:t>
      </w:r>
      <w:r w:rsidRPr="00C636FD">
        <w:rPr>
          <w:b/>
          <w:sz w:val="22"/>
          <w:szCs w:val="22"/>
        </w:rPr>
        <w:t>iod@um.bydgoszcz.pl</w:t>
      </w:r>
    </w:p>
    <w:p w:rsidR="006C77C1" w:rsidRPr="00C636FD" w:rsidRDefault="006C77C1" w:rsidP="00C636FD">
      <w:pPr>
        <w:pStyle w:val="Akapitzlis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lub pisemnie na adres:</w:t>
      </w:r>
      <w:r w:rsidR="00C636FD">
        <w:rPr>
          <w:sz w:val="22"/>
          <w:szCs w:val="22"/>
        </w:rPr>
        <w:t xml:space="preserve"> </w:t>
      </w:r>
      <w:r w:rsidRPr="00C636FD">
        <w:rPr>
          <w:b/>
          <w:sz w:val="22"/>
          <w:szCs w:val="22"/>
        </w:rPr>
        <w:t xml:space="preserve">Urząd Miasta Bydgoszczy, Inspektor Ochrony Danych, </w:t>
      </w:r>
      <w:r w:rsidR="00C636FD">
        <w:rPr>
          <w:b/>
          <w:sz w:val="22"/>
          <w:szCs w:val="22"/>
        </w:rPr>
        <w:br/>
      </w:r>
      <w:r w:rsidRPr="00C636FD">
        <w:rPr>
          <w:b/>
          <w:sz w:val="22"/>
          <w:szCs w:val="22"/>
        </w:rPr>
        <w:t>ul. Jezuicka 1, 85–102 Bydgoszcz</w:t>
      </w:r>
    </w:p>
    <w:p w:rsidR="006C77C1" w:rsidRPr="009A4BCA" w:rsidRDefault="006C77C1" w:rsidP="006C77C1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Państwa dane osobow</w:t>
      </w:r>
      <w:r w:rsidR="00B42F2E">
        <w:rPr>
          <w:sz w:val="22"/>
          <w:szCs w:val="22"/>
        </w:rPr>
        <w:t xml:space="preserve">e są przetwarzane na podstawie przepisów </w:t>
      </w:r>
      <w:bookmarkStart w:id="0" w:name="_GoBack"/>
      <w:bookmarkEnd w:id="0"/>
      <w:r>
        <w:rPr>
          <w:sz w:val="22"/>
          <w:szCs w:val="22"/>
        </w:rPr>
        <w:t xml:space="preserve">ustawy z dnia 20 marca </w:t>
      </w:r>
      <w:r w:rsidR="00C636FD">
        <w:rPr>
          <w:sz w:val="22"/>
          <w:szCs w:val="22"/>
        </w:rPr>
        <w:br/>
      </w:r>
      <w:r>
        <w:rPr>
          <w:sz w:val="22"/>
          <w:szCs w:val="22"/>
        </w:rPr>
        <w:t>2009 r. o bezpieczeństwie impr</w:t>
      </w:r>
      <w:r w:rsidR="00DA26E7">
        <w:rPr>
          <w:sz w:val="22"/>
          <w:szCs w:val="22"/>
        </w:rPr>
        <w:t xml:space="preserve">ez masowych </w:t>
      </w:r>
      <w:r w:rsidR="00C73B6F">
        <w:rPr>
          <w:sz w:val="22"/>
          <w:szCs w:val="22"/>
        </w:rPr>
        <w:t xml:space="preserve">oraz ustawy </w:t>
      </w:r>
      <w:r w:rsidRPr="009A4BCA">
        <w:rPr>
          <w:sz w:val="22"/>
          <w:szCs w:val="22"/>
        </w:rPr>
        <w:t>z dnia 14 czerwca 1960 r. Kodeks postępowania admin</w:t>
      </w:r>
      <w:r w:rsidR="00DA26E7">
        <w:rPr>
          <w:sz w:val="22"/>
          <w:szCs w:val="22"/>
        </w:rPr>
        <w:t>istracyjnego</w:t>
      </w:r>
      <w:r w:rsidRPr="009A4BCA">
        <w:rPr>
          <w:sz w:val="22"/>
          <w:szCs w:val="22"/>
        </w:rPr>
        <w:t>.</w:t>
      </w:r>
    </w:p>
    <w:p w:rsidR="006C77C1" w:rsidRDefault="006C77C1" w:rsidP="006C77C1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Podanie danych osobowych jest wymagane na podstawie przepisów prawa w celu wypełnienia obowiązków prawnych ciążących na administrat</w:t>
      </w:r>
      <w:r w:rsidR="00CF5570">
        <w:rPr>
          <w:sz w:val="22"/>
          <w:szCs w:val="22"/>
        </w:rPr>
        <w:t>orze danych, tj. wydawania decyzji administracyjnych dot.</w:t>
      </w:r>
      <w:r>
        <w:rPr>
          <w:sz w:val="22"/>
          <w:szCs w:val="22"/>
        </w:rPr>
        <w:t xml:space="preserve"> imprez masowych oraz realizacji zadań wskazanych w ustawie </w:t>
      </w:r>
      <w:r w:rsidR="00CF5570">
        <w:rPr>
          <w:sz w:val="22"/>
          <w:szCs w:val="22"/>
        </w:rPr>
        <w:br/>
      </w:r>
      <w:r>
        <w:rPr>
          <w:sz w:val="22"/>
          <w:szCs w:val="22"/>
        </w:rPr>
        <w:t>o bezpieczeństwie imprez masowych.</w:t>
      </w:r>
    </w:p>
    <w:p w:rsidR="006C77C1" w:rsidRDefault="006C77C1" w:rsidP="006C77C1">
      <w:pPr>
        <w:pStyle w:val="Akapitzlist"/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przypadku danych, których obowiązek podania nie wynika z przepisów prawa, Państwa dane osobowe przetwarzane będą na podstawie zgody - w celu ułatwienia kontaktu.</w:t>
      </w:r>
    </w:p>
    <w:p w:rsidR="006C77C1" w:rsidRDefault="006C77C1" w:rsidP="006C77C1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Niepodanie danych osobowych wymaganych na podstawie przepisów prawa będzie skutkować brakiem możliwości wszczęcia postępowania i rozpoznania sprawy.</w:t>
      </w:r>
    </w:p>
    <w:p w:rsidR="006C77C1" w:rsidRDefault="006C77C1" w:rsidP="006C77C1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Państwa dane osobowe będą udostępniane wyłącznie podmiotom uprawnionym na podstawie przepisów prawa. </w:t>
      </w:r>
    </w:p>
    <w:p w:rsidR="006C77C1" w:rsidRDefault="006C77C1" w:rsidP="006C77C1">
      <w:pPr>
        <w:pStyle w:val="Akapitzlist"/>
        <w:numPr>
          <w:ilvl w:val="0"/>
          <w:numId w:val="2"/>
        </w:numPr>
        <w:suppressAutoHyphens w:val="0"/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 Państwa danych osobowych mogą mieć dostęp, wyłącznie na podstawie zawartych umów powierzenia przetwarzania, podmioty zewnętrzne realizujące usługi na rzecz Urzędu Miasta Bydgoszczy, w szczególności firmy informatyczne świadczące usługi utrzymania i rozwoju systemów informatycznych.</w:t>
      </w:r>
    </w:p>
    <w:p w:rsidR="006C77C1" w:rsidRDefault="006C77C1" w:rsidP="006C77C1">
      <w:pPr>
        <w:pStyle w:val="Akapitzlist"/>
        <w:numPr>
          <w:ilvl w:val="0"/>
          <w:numId w:val="2"/>
        </w:numPr>
        <w:suppressAutoHyphens w:val="0"/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Państwa dane osobowe będą przetwarzane oraz przechowywane w archiwum zakładowym przez okres wynikający z obowiązujących przepisów prawa, w s</w:t>
      </w:r>
      <w:r w:rsidR="00CF5570">
        <w:rPr>
          <w:sz w:val="22"/>
          <w:szCs w:val="22"/>
        </w:rPr>
        <w:t xml:space="preserve">zczególności Ustawy </w:t>
      </w:r>
      <w:r w:rsidR="00CF5570">
        <w:rPr>
          <w:sz w:val="22"/>
          <w:szCs w:val="22"/>
        </w:rPr>
        <w:br/>
      </w:r>
      <w:r>
        <w:rPr>
          <w:sz w:val="22"/>
          <w:szCs w:val="22"/>
        </w:rPr>
        <w:t>o narodowym zasobie archiwalnym i archiwach oraz aktach wykonawczych do tej ustawy,</w:t>
      </w:r>
      <w:r>
        <w:rPr>
          <w:sz w:val="22"/>
          <w:szCs w:val="22"/>
        </w:rPr>
        <w:br/>
        <w:t>tj. przez 5 lat.</w:t>
      </w:r>
    </w:p>
    <w:p w:rsidR="006C77C1" w:rsidRDefault="006C77C1" w:rsidP="006C77C1">
      <w:pPr>
        <w:pStyle w:val="Akapitzlist"/>
        <w:numPr>
          <w:ilvl w:val="0"/>
          <w:numId w:val="2"/>
        </w:numPr>
        <w:suppressAutoHyphens w:val="0"/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W związku z przetwarzaniem Państwa danych osobowych jesteście Państwo uprawnieni do:</w:t>
      </w:r>
    </w:p>
    <w:p w:rsidR="006C77C1" w:rsidRDefault="006C77C1" w:rsidP="006C77C1">
      <w:pPr>
        <w:pStyle w:val="Akapitzlist"/>
        <w:numPr>
          <w:ilvl w:val="1"/>
          <w:numId w:val="2"/>
        </w:numPr>
        <w:suppressAutoHyphens w:val="0"/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dostępu do swoich danych osobowych;</w:t>
      </w:r>
    </w:p>
    <w:p w:rsidR="006C77C1" w:rsidRDefault="006C77C1" w:rsidP="006C77C1">
      <w:pPr>
        <w:pStyle w:val="Akapitzlist"/>
        <w:numPr>
          <w:ilvl w:val="1"/>
          <w:numId w:val="2"/>
        </w:numPr>
        <w:suppressAutoHyphens w:val="0"/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poprawiania swoich danych osobowych;</w:t>
      </w:r>
    </w:p>
    <w:p w:rsidR="006C77C1" w:rsidRDefault="006C77C1" w:rsidP="006C77C1">
      <w:pPr>
        <w:pStyle w:val="Akapitzlist"/>
        <w:numPr>
          <w:ilvl w:val="1"/>
          <w:numId w:val="2"/>
        </w:numPr>
        <w:suppressAutoHyphens w:val="0"/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wniesienia żądania ograniczenia przetwarzania danych osobowych wyłącznie do ich przechowywania  w przypadku:</w:t>
      </w:r>
    </w:p>
    <w:p w:rsidR="006C77C1" w:rsidRDefault="006C77C1" w:rsidP="006C77C1">
      <w:pPr>
        <w:pStyle w:val="Akapitzlist"/>
        <w:numPr>
          <w:ilvl w:val="2"/>
          <w:numId w:val="2"/>
        </w:numPr>
        <w:suppressAutoHyphens w:val="0"/>
        <w:spacing w:after="200" w:line="276" w:lineRule="auto"/>
        <w:ind w:hanging="459"/>
        <w:rPr>
          <w:sz w:val="22"/>
          <w:szCs w:val="22"/>
        </w:rPr>
      </w:pPr>
      <w:r>
        <w:rPr>
          <w:sz w:val="22"/>
          <w:szCs w:val="22"/>
        </w:rPr>
        <w:t>zakwestionowania prawidłowości danych osobowych lub podstawy prawnej ich przetwarzania;</w:t>
      </w:r>
    </w:p>
    <w:p w:rsidR="006C77C1" w:rsidRDefault="006C77C1" w:rsidP="006C77C1">
      <w:pPr>
        <w:pStyle w:val="Akapitzlist"/>
        <w:numPr>
          <w:ilvl w:val="2"/>
          <w:numId w:val="2"/>
        </w:numPr>
        <w:suppressAutoHyphens w:val="0"/>
        <w:spacing w:after="200" w:line="276" w:lineRule="auto"/>
        <w:ind w:hanging="459"/>
        <w:jc w:val="both"/>
        <w:rPr>
          <w:sz w:val="22"/>
          <w:szCs w:val="22"/>
        </w:rPr>
      </w:pPr>
      <w:r>
        <w:rPr>
          <w:sz w:val="22"/>
          <w:szCs w:val="22"/>
        </w:rPr>
        <w:t>potrzeby zapobieżenia usunięcia Państwa danych osobowych, pomimo wygaśnięcia prawnego tytułu do ich przetwarzania przez Urząd Miasta Bydgoszczy, w celu umożliwienia Państwu ustalenia, dochodzenia lub obrony roszczeń.</w:t>
      </w:r>
    </w:p>
    <w:p w:rsidR="00C636FD" w:rsidRDefault="006C77C1" w:rsidP="00C636FD">
      <w:pPr>
        <w:pStyle w:val="Akapitzlist"/>
        <w:numPr>
          <w:ilvl w:val="1"/>
          <w:numId w:val="2"/>
        </w:numPr>
        <w:suppressAutoHyphens w:val="0"/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wniesienia skargi do organu nadzorczego – Prezesa Urzędu Ochrony Danych Osobowych.</w:t>
      </w:r>
    </w:p>
    <w:p w:rsidR="00C636FD" w:rsidRPr="00C636FD" w:rsidRDefault="00C636FD" w:rsidP="00C636FD">
      <w:pPr>
        <w:pStyle w:val="Akapitzlist"/>
        <w:numPr>
          <w:ilvl w:val="0"/>
          <w:numId w:val="2"/>
        </w:numPr>
        <w:suppressAutoHyphens w:val="0"/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Państwa dane osobowe nie są przetwarzane w sposób zautomatyzowany oraz nie podlegają profilowaniu.</w:t>
      </w:r>
    </w:p>
    <w:sectPr w:rsidR="00C636FD" w:rsidRPr="00C636FD" w:rsidSect="006C7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G Times (WE)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C8B31E4"/>
    <w:multiLevelType w:val="hybridMultilevel"/>
    <w:tmpl w:val="1BEC9584"/>
    <w:lvl w:ilvl="0" w:tplc="6B68E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7C1"/>
    <w:rsid w:val="004B4629"/>
    <w:rsid w:val="00681E65"/>
    <w:rsid w:val="006C77C1"/>
    <w:rsid w:val="00902766"/>
    <w:rsid w:val="009A4BCA"/>
    <w:rsid w:val="00A22C16"/>
    <w:rsid w:val="00A95C11"/>
    <w:rsid w:val="00B42F2E"/>
    <w:rsid w:val="00BA6100"/>
    <w:rsid w:val="00C636FD"/>
    <w:rsid w:val="00C73B6F"/>
    <w:rsid w:val="00CF5570"/>
    <w:rsid w:val="00DA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F4DA0"/>
  <w15:docId w15:val="{16D08DB8-2B5E-4DBB-8933-83F003483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77C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C77C1"/>
    <w:pPr>
      <w:keepNext/>
      <w:numPr>
        <w:numId w:val="1"/>
      </w:numPr>
      <w:jc w:val="center"/>
      <w:outlineLvl w:val="0"/>
    </w:pPr>
    <w:rPr>
      <w:rFonts w:ascii="CG Times (WE)" w:hAnsi="CG Times (WE)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77C1"/>
    <w:rPr>
      <w:rFonts w:ascii="CG Times (WE)" w:eastAsia="Times New Roman" w:hAnsi="CG Times (WE)" w:cs="Times New Roman"/>
      <w:b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6C77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2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galardam</dc:creator>
  <cp:keywords/>
  <dc:description/>
  <cp:lastModifiedBy>Izabela Balcer</cp:lastModifiedBy>
  <cp:revision>5</cp:revision>
  <dcterms:created xsi:type="dcterms:W3CDTF">2026-10-01T07:59:00Z</dcterms:created>
  <dcterms:modified xsi:type="dcterms:W3CDTF">2026-10-26T12:44:00Z</dcterms:modified>
</cp:coreProperties>
</file>